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0FE4" w14:textId="3160E4C5" w:rsidR="00B46E32" w:rsidRDefault="006B1958" w:rsidP="006B1958">
      <w:pPr>
        <w:jc w:val="both"/>
      </w:pPr>
      <w:r>
        <w:t xml:space="preserve">Seguro que ya nos conoces por nuestros materiales anteriores (nuestro pendrive de 16 GB de Oposiciones Infantil). Con el Nuevo Decreto </w:t>
      </w:r>
      <w:proofErr w:type="gramStart"/>
      <w:r>
        <w:t>de  Infantil</w:t>
      </w:r>
      <w:proofErr w:type="gramEnd"/>
      <w:r>
        <w:t xml:space="preserve"> (RD 95/2022)  y la LOMLOE son muchas las variaciones que han sufrido todos los materiales para preparar las Oposiciones, aparte de </w:t>
      </w:r>
      <w:r w:rsidR="00B46E32">
        <w:t xml:space="preserve">que </w:t>
      </w:r>
      <w:r w:rsidR="00577253">
        <w:t>la forma de acceso a la función pública docente también ha cambiado, existiendo ahora mismo tres vías para ser maestro/a. En este vídeo te lo explican por si tienes dudas.</w:t>
      </w:r>
    </w:p>
    <w:p w14:paraId="26F4F324" w14:textId="77AE8217" w:rsidR="006B1958" w:rsidRDefault="00B46E32" w:rsidP="006B1958">
      <w:pPr>
        <w:jc w:val="both"/>
      </w:pPr>
      <w:r>
        <w:t>Por ello</w:t>
      </w:r>
      <w:r w:rsidR="00577253">
        <w:t xml:space="preserve"> hemos</w:t>
      </w:r>
      <w:r>
        <w:t xml:space="preserve"> esta</w:t>
      </w:r>
      <w:r w:rsidR="00577253">
        <w:t>do</w:t>
      </w:r>
      <w:r>
        <w:t xml:space="preserve"> desarrollando nuestro nuevo material (pendrive)</w:t>
      </w:r>
      <w:r w:rsidR="00577253">
        <w:t xml:space="preserve"> para que sea cual sea la fórmula por la que decides optar tengas todos los materiales necesarios</w:t>
      </w:r>
      <w:r>
        <w:t xml:space="preserve">. </w:t>
      </w:r>
    </w:p>
    <w:p w14:paraId="57FEEB80" w14:textId="31BC432B" w:rsidR="00577253" w:rsidRDefault="006E20C6" w:rsidP="006B1958">
      <w:pPr>
        <w:jc w:val="both"/>
      </w:pPr>
      <w:r>
        <w:t>Así han quedado nuestros nuevos materiales (pendrive)</w:t>
      </w:r>
    </w:p>
    <w:p w14:paraId="3C43AB50" w14:textId="2FF24458" w:rsidR="006B1958" w:rsidRDefault="006B1958" w:rsidP="006B1958">
      <w:pPr>
        <w:jc w:val="both"/>
      </w:pPr>
    </w:p>
    <w:p w14:paraId="17DBC772" w14:textId="08A4CD58" w:rsidR="006B1958" w:rsidRDefault="006B1958" w:rsidP="006B1958">
      <w:pPr>
        <w:jc w:val="both"/>
        <w:rPr>
          <w:b/>
          <w:bCs/>
        </w:rPr>
      </w:pPr>
      <w:r w:rsidRPr="006B1958">
        <w:rPr>
          <w:b/>
          <w:bCs/>
        </w:rPr>
        <w:t>SISTEMA DE ACCESO. ASÍ SON LAS OPOSICIONES</w:t>
      </w:r>
    </w:p>
    <w:p w14:paraId="086A668A" w14:textId="3F3A44F7" w:rsidR="006B1958" w:rsidRDefault="006B1958" w:rsidP="006B1958">
      <w:pPr>
        <w:jc w:val="both"/>
      </w:pPr>
      <w:r>
        <w:t xml:space="preserve">En este apartado te contamos cómo son las Oposiciones al Cuerpo de Maestros de Infantil en este momento. Las Leyes por las que se rige, cómo es el acceso a la función pública docente en la actualidad. Contiene vídeos explicativos </w:t>
      </w:r>
    </w:p>
    <w:p w14:paraId="397494F2" w14:textId="4882D0E5" w:rsidR="006B1958" w:rsidRDefault="006B1958" w:rsidP="006B1958">
      <w:pPr>
        <w:jc w:val="both"/>
      </w:pPr>
    </w:p>
    <w:p w14:paraId="5D94B7E2" w14:textId="08EBB7F5" w:rsidR="006B1958" w:rsidRDefault="006B1958" w:rsidP="006B1958">
      <w:pPr>
        <w:jc w:val="both"/>
        <w:rPr>
          <w:b/>
          <w:bCs/>
        </w:rPr>
      </w:pPr>
      <w:r w:rsidRPr="006B1958">
        <w:rPr>
          <w:b/>
          <w:bCs/>
        </w:rPr>
        <w:t>CONSEJOS PARA LOS OPOSITORES/AS. CÓMO PREPARAR LAS OPOSICIONES</w:t>
      </w:r>
    </w:p>
    <w:p w14:paraId="388B8027" w14:textId="1A37294E" w:rsidR="003F73BE" w:rsidRDefault="003F73BE" w:rsidP="003F73BE">
      <w:pPr>
        <w:jc w:val="both"/>
        <w:rPr>
          <w:rFonts w:ascii="Calibri" w:eastAsia="Calibri" w:hAnsi="Calibri" w:cs="Times New Roman"/>
        </w:rPr>
      </w:pPr>
      <w:r w:rsidRPr="003F73BE">
        <w:rPr>
          <w:rFonts w:ascii="Calibri" w:eastAsia="Calibri" w:hAnsi="Calibri" w:cs="Times New Roman"/>
        </w:rPr>
        <w:t>Todo lo que un opositor/a de Infantil debe conocer (Forma de evaluar el tribunal. Consejos generales a la hora de presentarte al examen. Consejos a la hora de realizar la exposición oral. Consejos para el temario. Libros para opositores, etc. Defensa de la programación, etc.</w:t>
      </w:r>
    </w:p>
    <w:p w14:paraId="51386535" w14:textId="7B8F9437" w:rsidR="003F73BE" w:rsidRDefault="003F73BE" w:rsidP="003F73BE">
      <w:pPr>
        <w:jc w:val="both"/>
        <w:rPr>
          <w:rFonts w:ascii="Calibri" w:eastAsia="Calibri" w:hAnsi="Calibri" w:cs="Times New Roman"/>
        </w:rPr>
      </w:pPr>
    </w:p>
    <w:p w14:paraId="0A93E484" w14:textId="1A8F9D8E" w:rsidR="003F73BE" w:rsidRDefault="003F73BE" w:rsidP="003F73BE">
      <w:pPr>
        <w:jc w:val="both"/>
        <w:rPr>
          <w:b/>
          <w:bCs/>
        </w:rPr>
      </w:pPr>
      <w:r w:rsidRPr="003F73BE">
        <w:rPr>
          <w:b/>
          <w:bCs/>
        </w:rPr>
        <w:t>TEMARIO DE OPOSICIONES DE EDUCACIÓN INFANTIL</w:t>
      </w:r>
    </w:p>
    <w:p w14:paraId="129C0018" w14:textId="0B4D04EB" w:rsidR="003F73BE" w:rsidRDefault="003F73BE" w:rsidP="003F73BE">
      <w:pPr>
        <w:jc w:val="both"/>
      </w:pPr>
      <w:r>
        <w:t xml:space="preserve">Nuestros temarios ya están adaptados a la </w:t>
      </w:r>
      <w:r w:rsidRPr="0019440E">
        <w:rPr>
          <w:b/>
          <w:bCs/>
        </w:rPr>
        <w:t>LOMLOE y al Real Decreto 95/2022, de 1 de febrero</w:t>
      </w:r>
      <w:r w:rsidRPr="003F73BE">
        <w:t>, por el que se establece la ordenación y las enseñanzas mínimas de la Educación Infantil.</w:t>
      </w:r>
    </w:p>
    <w:p w14:paraId="2A44C30D" w14:textId="4FF36703" w:rsidR="003F73BE" w:rsidRDefault="0019440E" w:rsidP="003F73BE">
      <w:pPr>
        <w:jc w:val="both"/>
      </w:pPr>
      <w:r>
        <w:t>Más de 4</w:t>
      </w:r>
      <w:r w:rsidR="003F73BE">
        <w:t xml:space="preserve"> GB de temarios (</w:t>
      </w:r>
      <w:r>
        <w:t>imagina la cantidad de información que te ofrecemos sobre los temarios.</w:t>
      </w:r>
      <w:r w:rsidR="003F73BE">
        <w:t xml:space="preserve"> </w:t>
      </w:r>
      <w:r>
        <w:t xml:space="preserve"> </w:t>
      </w:r>
      <w:r w:rsidR="003F73BE">
        <w:t>Incluye los 25 temas que actualmente están vigentes (trabajados por nosotros). Cuentas con un apartado de extras en</w:t>
      </w:r>
      <w:r w:rsidR="001D6536">
        <w:t xml:space="preserve"> todos los temas (salvo en los de legislación</w:t>
      </w:r>
      <w:proofErr w:type="gramStart"/>
      <w:r w:rsidR="001D6536">
        <w:t xml:space="preserve">) </w:t>
      </w:r>
      <w:r w:rsidR="003F73BE">
        <w:t>,</w:t>
      </w:r>
      <w:proofErr w:type="gramEnd"/>
      <w:r w:rsidR="003F73BE">
        <w:t xml:space="preserve"> para ampliar aún más.  También te ofrecemos los temas audio-narrados</w:t>
      </w:r>
      <w:r>
        <w:t xml:space="preserve"> y </w:t>
      </w:r>
      <w:r w:rsidR="003F73BE">
        <w:t xml:space="preserve">resumidos….  </w:t>
      </w:r>
      <w:r>
        <w:t xml:space="preserve"> </w:t>
      </w:r>
      <w:r w:rsidR="003F73BE">
        <w:t>Y por si esto no fuera suficiente, te ofrecemos una recopilación de ejemplos de cada tema del temario. Lo que te va a permitir tener como mínimo más de 10 ejemplos de cada tema del temario</w:t>
      </w:r>
      <w:r>
        <w:t>.</w:t>
      </w:r>
    </w:p>
    <w:p w14:paraId="2AFB9660" w14:textId="7CC0A0FE" w:rsidR="003F73BE" w:rsidRDefault="003F73BE" w:rsidP="003F73BE">
      <w:pPr>
        <w:jc w:val="both"/>
      </w:pPr>
      <w:r>
        <w:t xml:space="preserve">Los temarios del pendrive están confeccionados sobre la LOMLOE, LOE y el </w:t>
      </w:r>
      <w:r w:rsidR="0019440E" w:rsidRPr="0019440E">
        <w:rPr>
          <w:b/>
          <w:bCs/>
        </w:rPr>
        <w:t>Real Decreto 95/2022, de 1 de febrero</w:t>
      </w:r>
      <w:r w:rsidR="0019440E" w:rsidRPr="003F73BE">
        <w:t>,</w:t>
      </w:r>
      <w:r w:rsidR="0019440E">
        <w:t xml:space="preserve"> </w:t>
      </w:r>
      <w:r>
        <w:t xml:space="preserve">o sea que son más o menos GENERICOS para todas las Comunidades Autónomas. El </w:t>
      </w:r>
      <w:proofErr w:type="gramStart"/>
      <w:r>
        <w:t>PENDRIVE  tiene</w:t>
      </w:r>
      <w:proofErr w:type="gramEnd"/>
      <w:r>
        <w:t xml:space="preserve"> un apartado denominado legislación (con la legislación actualizada de cada comunidad autónoma para realizar las mínimas modificaciones). En otras </w:t>
      </w:r>
      <w:proofErr w:type="gramStart"/>
      <w:r>
        <w:t>palabras</w:t>
      </w:r>
      <w:proofErr w:type="gramEnd"/>
      <w:r>
        <w:t xml:space="preserve"> el material está pensado para ser </w:t>
      </w:r>
      <w:r w:rsidR="0019440E">
        <w:t>usado en cualquier comunidad autónoma.</w:t>
      </w:r>
    </w:p>
    <w:p w14:paraId="04ED1B6D" w14:textId="47C3C15F" w:rsidR="0019440E" w:rsidRDefault="0019440E" w:rsidP="003F73BE">
      <w:pPr>
        <w:jc w:val="both"/>
      </w:pPr>
    </w:p>
    <w:p w14:paraId="3BDE26D7" w14:textId="5227180C" w:rsidR="001D6536" w:rsidRDefault="001D6536" w:rsidP="003F73BE">
      <w:pPr>
        <w:jc w:val="both"/>
        <w:rPr>
          <w:b/>
          <w:bCs/>
        </w:rPr>
      </w:pPr>
      <w:r w:rsidRPr="001D6536">
        <w:rPr>
          <w:b/>
          <w:bCs/>
        </w:rPr>
        <w:t>PROGRAMACIONES- UNIDADES DIDÁCTICAS</w:t>
      </w:r>
    </w:p>
    <w:p w14:paraId="40D277F9" w14:textId="7D107DF9" w:rsidR="001D6536" w:rsidRPr="001D6536" w:rsidRDefault="001D6536" w:rsidP="003F73BE">
      <w:pPr>
        <w:jc w:val="both"/>
      </w:pPr>
      <w:r>
        <w:t>Aquí te contamos cómo confeccionar las nuevas programaciones y unidades didácticas basadas en la LOMLOE y el nuevo Real Decreto 95/2022 de Infantil. Tienes una programación completa LOMLOE con sus 12 unidades didácticas.</w:t>
      </w:r>
    </w:p>
    <w:p w14:paraId="14B0C3C5" w14:textId="77777777" w:rsidR="001D6536" w:rsidRDefault="001D6536" w:rsidP="00793CC7">
      <w:pPr>
        <w:jc w:val="both"/>
        <w:rPr>
          <w:b/>
          <w:bCs/>
        </w:rPr>
      </w:pPr>
    </w:p>
    <w:p w14:paraId="792096B7" w14:textId="1BEC3705" w:rsidR="001D6536" w:rsidRDefault="001D6536" w:rsidP="00793CC7">
      <w:pPr>
        <w:jc w:val="both"/>
        <w:rPr>
          <w:b/>
          <w:bCs/>
        </w:rPr>
      </w:pPr>
      <w:r>
        <w:rPr>
          <w:b/>
          <w:bCs/>
        </w:rPr>
        <w:lastRenderedPageBreak/>
        <w:t>SUPUESTOS PRÁCTICOS</w:t>
      </w:r>
    </w:p>
    <w:p w14:paraId="38BBBE64" w14:textId="6F736B3B" w:rsidR="004C6AC5" w:rsidRPr="004C6AC5" w:rsidRDefault="004C6AC5" w:rsidP="00793CC7">
      <w:pPr>
        <w:jc w:val="both"/>
      </w:pPr>
      <w:r>
        <w:t>Dentro de las vías de acceso a la función pública docente hay una en la que te van a seguir pidiendo los supuestos prácticos. Si optas por esta vía nosotros te ayudamos. Te contamos como realizar los supuestos prácticos y te exponemos casi un centenar de supuestos prácticos resueltos.</w:t>
      </w:r>
    </w:p>
    <w:p w14:paraId="148DA8C2" w14:textId="77777777" w:rsidR="001D6536" w:rsidRDefault="001D6536" w:rsidP="00793CC7">
      <w:pPr>
        <w:jc w:val="both"/>
        <w:rPr>
          <w:b/>
          <w:bCs/>
        </w:rPr>
      </w:pPr>
    </w:p>
    <w:p w14:paraId="2D5A72D8" w14:textId="2BB331E3" w:rsidR="00793CC7" w:rsidRDefault="00793CC7" w:rsidP="00793CC7">
      <w:pPr>
        <w:jc w:val="both"/>
        <w:rPr>
          <w:b/>
          <w:bCs/>
        </w:rPr>
      </w:pPr>
      <w:r w:rsidRPr="00793CC7">
        <w:rPr>
          <w:b/>
          <w:bCs/>
        </w:rPr>
        <w:t>LEGISLACIÓN VIGENTE</w:t>
      </w:r>
    </w:p>
    <w:p w14:paraId="3CF44195" w14:textId="3C686F8E" w:rsidR="00793CC7" w:rsidRDefault="00793CC7" w:rsidP="00793CC7">
      <w:pPr>
        <w:jc w:val="both"/>
      </w:pPr>
      <w:r>
        <w:t>Toda la legislación vigente en Educación Infantil en todo el Territorio Nacional español. Para que puedas realizar las correspondientes adaptaciones del material a tu Comunidad Autónoma.</w:t>
      </w:r>
    </w:p>
    <w:p w14:paraId="609632F4" w14:textId="345A980B" w:rsidR="00793CC7" w:rsidRDefault="00793CC7" w:rsidP="00793CC7">
      <w:pPr>
        <w:jc w:val="both"/>
      </w:pPr>
    </w:p>
    <w:p w14:paraId="1287AFBF" w14:textId="61557F53" w:rsidR="003A7F76" w:rsidRDefault="003A7F76" w:rsidP="00793CC7">
      <w:pPr>
        <w:jc w:val="both"/>
      </w:pPr>
    </w:p>
    <w:p w14:paraId="06CA4B0D" w14:textId="77777777" w:rsidR="00793CC7" w:rsidRPr="00793CC7" w:rsidRDefault="00793CC7" w:rsidP="00793CC7">
      <w:pPr>
        <w:jc w:val="both"/>
      </w:pPr>
    </w:p>
    <w:p w14:paraId="45BAE11A" w14:textId="77777777" w:rsidR="00793CC7" w:rsidRDefault="00793CC7" w:rsidP="003F73BE">
      <w:pPr>
        <w:jc w:val="both"/>
      </w:pPr>
    </w:p>
    <w:p w14:paraId="529B3321" w14:textId="77777777" w:rsidR="0019440E" w:rsidRDefault="0019440E" w:rsidP="003F73BE">
      <w:pPr>
        <w:jc w:val="both"/>
      </w:pPr>
    </w:p>
    <w:p w14:paraId="77AB0D3D" w14:textId="77777777" w:rsidR="003F73BE" w:rsidRPr="003F73BE" w:rsidRDefault="003F73BE" w:rsidP="003F73BE">
      <w:pPr>
        <w:jc w:val="both"/>
      </w:pPr>
    </w:p>
    <w:p w14:paraId="4E360CBF" w14:textId="77777777" w:rsidR="003F73BE" w:rsidRPr="003F73BE" w:rsidRDefault="003F73BE" w:rsidP="003F73BE">
      <w:pPr>
        <w:jc w:val="both"/>
        <w:rPr>
          <w:rFonts w:ascii="Calibri" w:eastAsia="Calibri" w:hAnsi="Calibri" w:cs="Times New Roman"/>
        </w:rPr>
      </w:pPr>
    </w:p>
    <w:p w14:paraId="55FCD78B" w14:textId="77777777" w:rsidR="003F73BE" w:rsidRPr="006B1958" w:rsidRDefault="003F73BE" w:rsidP="006B1958">
      <w:pPr>
        <w:jc w:val="both"/>
        <w:rPr>
          <w:b/>
          <w:bCs/>
        </w:rPr>
      </w:pPr>
    </w:p>
    <w:p w14:paraId="4F30247D" w14:textId="04F4A189" w:rsidR="006B1958" w:rsidRDefault="006B1958" w:rsidP="006B1958">
      <w:pPr>
        <w:jc w:val="both"/>
      </w:pPr>
    </w:p>
    <w:p w14:paraId="37E5BB3E" w14:textId="77777777" w:rsidR="006B1958" w:rsidRPr="006B1958" w:rsidRDefault="006B1958" w:rsidP="006B1958">
      <w:pPr>
        <w:jc w:val="both"/>
      </w:pPr>
    </w:p>
    <w:p w14:paraId="40D5B594" w14:textId="77777777" w:rsidR="006B1958" w:rsidRPr="006B1958" w:rsidRDefault="006B1958" w:rsidP="006B1958">
      <w:pPr>
        <w:jc w:val="both"/>
      </w:pPr>
    </w:p>
    <w:p w14:paraId="7F79EB85" w14:textId="77777777" w:rsidR="006B1958" w:rsidRPr="006B1958" w:rsidRDefault="006B1958" w:rsidP="006B1958">
      <w:pPr>
        <w:jc w:val="both"/>
        <w:rPr>
          <w:b/>
          <w:bCs/>
        </w:rPr>
      </w:pPr>
    </w:p>
    <w:p w14:paraId="4AC36E0B" w14:textId="77777777" w:rsidR="006B1958" w:rsidRDefault="006B1958" w:rsidP="006B1958">
      <w:pPr>
        <w:jc w:val="both"/>
      </w:pPr>
    </w:p>
    <w:sectPr w:rsidR="006B1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070"/>
    <w:multiLevelType w:val="hybridMultilevel"/>
    <w:tmpl w:val="B20E2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411E"/>
    <w:multiLevelType w:val="hybridMultilevel"/>
    <w:tmpl w:val="B20E2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90496"/>
    <w:multiLevelType w:val="hybridMultilevel"/>
    <w:tmpl w:val="173CA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4311B"/>
    <w:multiLevelType w:val="hybridMultilevel"/>
    <w:tmpl w:val="24F08178"/>
    <w:lvl w:ilvl="0" w:tplc="A4642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A71D5"/>
    <w:multiLevelType w:val="hybridMultilevel"/>
    <w:tmpl w:val="85162AF0"/>
    <w:lvl w:ilvl="0" w:tplc="A4642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160B4"/>
    <w:multiLevelType w:val="hybridMultilevel"/>
    <w:tmpl w:val="B20E2E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58"/>
    <w:rsid w:val="0019440E"/>
    <w:rsid w:val="001D6536"/>
    <w:rsid w:val="0030132E"/>
    <w:rsid w:val="003A7F76"/>
    <w:rsid w:val="003F73BE"/>
    <w:rsid w:val="004C6AC5"/>
    <w:rsid w:val="00577253"/>
    <w:rsid w:val="006B1958"/>
    <w:rsid w:val="006E20C6"/>
    <w:rsid w:val="00793CC7"/>
    <w:rsid w:val="00B46E32"/>
    <w:rsid w:val="00E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9F14"/>
  <w15:chartTrackingRefBased/>
  <w15:docId w15:val="{52B2A3CF-D0C4-4B7E-9722-25195FD8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2022-07-11T21:07:00Z</dcterms:created>
  <dcterms:modified xsi:type="dcterms:W3CDTF">2022-07-18T15:20:00Z</dcterms:modified>
</cp:coreProperties>
</file>